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7A" w:rsidRDefault="007F3F64" w:rsidP="007D297A">
      <w:pPr>
        <w:spacing w:after="120"/>
        <w:rPr>
          <w:sz w:val="32"/>
          <w:szCs w:val="32"/>
        </w:rPr>
      </w:pPr>
      <w:r w:rsidRPr="00F3627C">
        <w:rPr>
          <w:b/>
          <w:sz w:val="32"/>
          <w:szCs w:val="32"/>
          <w:u w:val="single"/>
        </w:rPr>
        <w:t>DEFICIT</w:t>
      </w:r>
      <w:r w:rsidR="007D297A" w:rsidRPr="00F3627C">
        <w:rPr>
          <w:b/>
          <w:sz w:val="32"/>
          <w:szCs w:val="32"/>
          <w:u w:val="single"/>
        </w:rPr>
        <w:t xml:space="preserve"> THEORY</w:t>
      </w:r>
      <w:r w:rsidR="007D297A" w:rsidRPr="007D297A">
        <w:rPr>
          <w:sz w:val="32"/>
          <w:szCs w:val="32"/>
        </w:rPr>
        <w:t xml:space="preserve"> – Blames the INDIVIDUAL for </w:t>
      </w:r>
      <w:r w:rsidR="007D297A">
        <w:rPr>
          <w:sz w:val="32"/>
          <w:szCs w:val="32"/>
        </w:rPr>
        <w:t>failure to achieve.</w:t>
      </w:r>
    </w:p>
    <w:p w:rsidR="007D297A" w:rsidRDefault="007F3F64" w:rsidP="007F3F64">
      <w:pPr>
        <w:pStyle w:val="ListParagraph"/>
        <w:numPr>
          <w:ilvl w:val="0"/>
          <w:numId w:val="1"/>
        </w:numPr>
        <w:spacing w:after="120"/>
        <w:rPr>
          <w:sz w:val="32"/>
          <w:szCs w:val="32"/>
        </w:rPr>
      </w:pPr>
      <w:r w:rsidRPr="007F3F64">
        <w:rPr>
          <w:b/>
          <w:sz w:val="32"/>
          <w:szCs w:val="32"/>
        </w:rPr>
        <w:t>BIOGENETIC INFERIORITY</w:t>
      </w:r>
      <w:r>
        <w:rPr>
          <w:sz w:val="32"/>
          <w:szCs w:val="32"/>
        </w:rPr>
        <w:t xml:space="preserve"> – The person is born lacking elements</w:t>
      </w:r>
    </w:p>
    <w:p w:rsidR="007F3F64" w:rsidRPr="007F3F64" w:rsidRDefault="007F3F64" w:rsidP="007F3F64">
      <w:pPr>
        <w:pStyle w:val="ListParagraph"/>
        <w:spacing w:after="120"/>
        <w:rPr>
          <w:sz w:val="32"/>
          <w:szCs w:val="32"/>
        </w:rPr>
      </w:pPr>
      <w:r>
        <w:rPr>
          <w:sz w:val="32"/>
          <w:szCs w:val="32"/>
        </w:rPr>
        <w:t>In the gene pool necessary to succeed;  based upon the Teutonic Germ Theory</w:t>
      </w:r>
      <w:r w:rsidR="003445DD">
        <w:rPr>
          <w:sz w:val="32"/>
          <w:szCs w:val="32"/>
        </w:rPr>
        <w:t xml:space="preserve"> </w:t>
      </w:r>
      <w:r w:rsidR="001D4276">
        <w:rPr>
          <w:sz w:val="32"/>
          <w:szCs w:val="32"/>
        </w:rPr>
        <w:t>of Arian Superiority via the</w:t>
      </w:r>
      <w:r w:rsidR="00855038">
        <w:rPr>
          <w:sz w:val="32"/>
          <w:szCs w:val="32"/>
        </w:rPr>
        <w:t xml:space="preserve"> Black Forest</w:t>
      </w:r>
      <w:r w:rsidR="001D4276">
        <w:rPr>
          <w:sz w:val="32"/>
          <w:szCs w:val="32"/>
        </w:rPr>
        <w:t xml:space="preserve"> of Germany</w:t>
      </w:r>
    </w:p>
    <w:p w:rsidR="003A7960" w:rsidRPr="001B6647" w:rsidRDefault="007D297A" w:rsidP="00F3627C">
      <w:pPr>
        <w:ind w:left="-360" w:firstLine="360"/>
        <w:rPr>
          <w:sz w:val="32"/>
          <w:szCs w:val="32"/>
        </w:rPr>
      </w:pPr>
      <w:r w:rsidRPr="007D297A">
        <w:rPr>
          <w:sz w:val="32"/>
          <w:szCs w:val="32"/>
        </w:rPr>
        <w:t xml:space="preserve"> </w:t>
      </w:r>
      <w:r w:rsidR="00855038">
        <w:rPr>
          <w:sz w:val="32"/>
          <w:szCs w:val="32"/>
        </w:rPr>
        <w:tab/>
      </w:r>
      <w:r w:rsidR="00855038" w:rsidRPr="001B6647">
        <w:rPr>
          <w:sz w:val="32"/>
          <w:szCs w:val="32"/>
        </w:rPr>
        <w:t>[Arthur Jensen, William Shockley</w:t>
      </w:r>
      <w:r w:rsidR="00050772" w:rsidRPr="001B6647">
        <w:rPr>
          <w:sz w:val="32"/>
          <w:szCs w:val="32"/>
        </w:rPr>
        <w:t>, Adolph Hitler]</w:t>
      </w:r>
    </w:p>
    <w:p w:rsidR="00050772" w:rsidRPr="00F3627C" w:rsidRDefault="00050772" w:rsidP="0005077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1B6647">
        <w:rPr>
          <w:b/>
          <w:sz w:val="32"/>
          <w:szCs w:val="32"/>
        </w:rPr>
        <w:t xml:space="preserve"> CULTURALLY DEPRIVED</w:t>
      </w:r>
      <w:r w:rsidR="001B6647">
        <w:rPr>
          <w:b/>
          <w:sz w:val="32"/>
          <w:szCs w:val="32"/>
        </w:rPr>
        <w:t xml:space="preserve"> – </w:t>
      </w:r>
      <w:r w:rsidR="001B6647" w:rsidRPr="001B6647">
        <w:rPr>
          <w:sz w:val="32"/>
          <w:szCs w:val="32"/>
        </w:rPr>
        <w:t>Related to economic deprivation</w:t>
      </w:r>
      <w:r w:rsidR="001B6647">
        <w:rPr>
          <w:sz w:val="32"/>
          <w:szCs w:val="32"/>
        </w:rPr>
        <w:t>, poverty, relevant “culture” defined by dominant holders of power and wealth</w:t>
      </w:r>
      <w:r w:rsidR="00F3627C">
        <w:rPr>
          <w:sz w:val="32"/>
          <w:szCs w:val="32"/>
        </w:rPr>
        <w:t>;  the person is culturally illiterate, underprivileged, at risk, and is thus unable to differentiate because of ignorance.</w:t>
      </w:r>
    </w:p>
    <w:p w:rsidR="00D579C9" w:rsidRDefault="00D579C9" w:rsidP="00F3627C">
      <w:pPr>
        <w:rPr>
          <w:b/>
          <w:sz w:val="32"/>
          <w:szCs w:val="32"/>
          <w:u w:val="single"/>
        </w:rPr>
      </w:pPr>
    </w:p>
    <w:p w:rsidR="00F3627C" w:rsidRDefault="00F3627C" w:rsidP="00F3627C">
      <w:pPr>
        <w:rPr>
          <w:sz w:val="32"/>
          <w:szCs w:val="32"/>
        </w:rPr>
      </w:pPr>
      <w:r w:rsidRPr="00F3627C">
        <w:rPr>
          <w:b/>
          <w:sz w:val="32"/>
          <w:szCs w:val="32"/>
          <w:u w:val="single"/>
        </w:rPr>
        <w:t>DIFFERENCE THEORY</w:t>
      </w:r>
      <w:r>
        <w:rPr>
          <w:b/>
          <w:sz w:val="32"/>
          <w:szCs w:val="32"/>
        </w:rPr>
        <w:t xml:space="preserve"> – </w:t>
      </w:r>
      <w:r w:rsidRPr="00F3627C">
        <w:rPr>
          <w:sz w:val="32"/>
          <w:szCs w:val="32"/>
        </w:rPr>
        <w:t>Blames the INSTITUTION for failure to provide</w:t>
      </w:r>
      <w:r>
        <w:rPr>
          <w:sz w:val="32"/>
          <w:szCs w:val="32"/>
        </w:rPr>
        <w:t xml:space="preserve"> for individual differences and </w:t>
      </w:r>
      <w:r w:rsidR="00B55821">
        <w:rPr>
          <w:sz w:val="32"/>
          <w:szCs w:val="32"/>
        </w:rPr>
        <w:t>diversity in mainstream society.  Thus the institution must change and offer special courses in Black Studies, Latino Studies, Women Studies, Hebrew Studies, Creole Studies, etc.</w:t>
      </w:r>
    </w:p>
    <w:p w:rsidR="00B55821" w:rsidRDefault="00B55821" w:rsidP="00F3627C">
      <w:pPr>
        <w:rPr>
          <w:sz w:val="32"/>
          <w:szCs w:val="32"/>
        </w:rPr>
      </w:pPr>
      <w:r>
        <w:rPr>
          <w:sz w:val="32"/>
          <w:szCs w:val="32"/>
        </w:rPr>
        <w:t>[Linguists:  William Labov,</w:t>
      </w:r>
      <w:r w:rsidR="00182B78">
        <w:rPr>
          <w:sz w:val="32"/>
          <w:szCs w:val="32"/>
        </w:rPr>
        <w:t xml:space="preserve"> Kenneth Johnson]</w:t>
      </w:r>
    </w:p>
    <w:p w:rsidR="00B55821" w:rsidRDefault="00B55821" w:rsidP="001820C1">
      <w:pPr>
        <w:tabs>
          <w:tab w:val="left" w:pos="1787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820C1">
        <w:rPr>
          <w:sz w:val="32"/>
          <w:szCs w:val="32"/>
        </w:rPr>
        <w:tab/>
      </w:r>
    </w:p>
    <w:p w:rsidR="00F3627C" w:rsidRDefault="001820C1" w:rsidP="00B5582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BILINGUAL/BI</w:t>
      </w:r>
      <w:r w:rsidR="00B55821" w:rsidRPr="00B55821">
        <w:rPr>
          <w:b/>
          <w:sz w:val="32"/>
          <w:szCs w:val="32"/>
          <w:u w:val="single"/>
        </w:rPr>
        <w:t>DIALECTICAL, BICULTURAL, MULTICULTURAL THEORY</w:t>
      </w:r>
    </w:p>
    <w:p w:rsidR="00B55821" w:rsidRPr="001820C1" w:rsidRDefault="001820C1" w:rsidP="00B55821">
      <w:pPr>
        <w:rPr>
          <w:sz w:val="32"/>
          <w:szCs w:val="32"/>
        </w:rPr>
      </w:pPr>
      <w:r w:rsidRPr="001820C1">
        <w:rPr>
          <w:sz w:val="32"/>
          <w:szCs w:val="32"/>
        </w:rPr>
        <w:t>A</w:t>
      </w:r>
      <w:r>
        <w:rPr>
          <w:sz w:val="32"/>
          <w:szCs w:val="32"/>
        </w:rPr>
        <w:t xml:space="preserve">rgues that both Deficit and Difference theorists are separatist in their thinking.  America is a multicultural society with monocultural schools that  must develop a curriculum of inclusion, giving </w:t>
      </w:r>
      <w:r w:rsidR="00D579C9">
        <w:rPr>
          <w:sz w:val="32"/>
          <w:szCs w:val="32"/>
        </w:rPr>
        <w:t xml:space="preserve">an </w:t>
      </w:r>
      <w:r>
        <w:rPr>
          <w:sz w:val="32"/>
          <w:szCs w:val="32"/>
        </w:rPr>
        <w:t xml:space="preserve">equal </w:t>
      </w:r>
      <w:r w:rsidR="00D579C9">
        <w:rPr>
          <w:sz w:val="32"/>
          <w:szCs w:val="32"/>
        </w:rPr>
        <w:t xml:space="preserve">social </w:t>
      </w:r>
      <w:r>
        <w:rPr>
          <w:sz w:val="32"/>
          <w:szCs w:val="32"/>
        </w:rPr>
        <w:t>value to each unique cultural</w:t>
      </w:r>
      <w:r w:rsidR="00D579C9">
        <w:rPr>
          <w:sz w:val="32"/>
          <w:szCs w:val="32"/>
        </w:rPr>
        <w:t>, linguistic</w:t>
      </w:r>
      <w:r>
        <w:rPr>
          <w:sz w:val="32"/>
          <w:szCs w:val="32"/>
        </w:rPr>
        <w:t xml:space="preserve"> and ethnic experience.</w:t>
      </w:r>
    </w:p>
    <w:p w:rsidR="00B55821" w:rsidRDefault="00B55821">
      <w:pPr>
        <w:pStyle w:val="ListParagraph"/>
        <w:ind w:left="360"/>
        <w:rPr>
          <w:b/>
          <w:sz w:val="32"/>
          <w:szCs w:val="32"/>
        </w:rPr>
      </w:pPr>
    </w:p>
    <w:p w:rsidR="00B55821" w:rsidRPr="001B6647" w:rsidRDefault="00B55821">
      <w:pPr>
        <w:pStyle w:val="ListParagraph"/>
        <w:ind w:left="360"/>
        <w:rPr>
          <w:b/>
          <w:sz w:val="32"/>
          <w:szCs w:val="32"/>
        </w:rPr>
      </w:pPr>
    </w:p>
    <w:sectPr w:rsidR="00B55821" w:rsidRPr="001B6647" w:rsidSect="003A7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92389"/>
    <w:multiLevelType w:val="hybridMultilevel"/>
    <w:tmpl w:val="01FED9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7D297A"/>
    <w:rsid w:val="00050772"/>
    <w:rsid w:val="001820C1"/>
    <w:rsid w:val="00182B78"/>
    <w:rsid w:val="001B6647"/>
    <w:rsid w:val="001D4276"/>
    <w:rsid w:val="003445DD"/>
    <w:rsid w:val="003A5586"/>
    <w:rsid w:val="003A7960"/>
    <w:rsid w:val="007D297A"/>
    <w:rsid w:val="007F3F64"/>
    <w:rsid w:val="00855038"/>
    <w:rsid w:val="008F6D14"/>
    <w:rsid w:val="00B55821"/>
    <w:rsid w:val="00B66752"/>
    <w:rsid w:val="00D579C9"/>
    <w:rsid w:val="00DF4558"/>
    <w:rsid w:val="00E519DE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UNCW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martinez</dc:creator>
  <cp:keywords/>
  <dc:description/>
  <cp:lastModifiedBy>maurice martinez</cp:lastModifiedBy>
  <cp:revision>2</cp:revision>
  <dcterms:created xsi:type="dcterms:W3CDTF">2010-09-01T14:23:00Z</dcterms:created>
  <dcterms:modified xsi:type="dcterms:W3CDTF">2010-09-01T14:23:00Z</dcterms:modified>
</cp:coreProperties>
</file>